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953A" w14:textId="79659B35" w:rsidR="00E559D8" w:rsidRPr="003C02B4" w:rsidRDefault="00A46462" w:rsidP="00352828">
      <w:pPr>
        <w:jc w:val="both"/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 xml:space="preserve">2. </w:t>
      </w:r>
      <w:r w:rsidR="00E559D8" w:rsidRPr="003C02B4"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>AVERBAÇÃO DE EDIFICAÇÃO</w:t>
      </w:r>
      <w:r w:rsidR="00352828" w:rsidRPr="003C02B4"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 xml:space="preserve"> – CONSTRUÇÃO/AMPLIAÇÃO</w:t>
      </w:r>
    </w:p>
    <w:p w14:paraId="035236B3" w14:textId="77777777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EM IMÓVEL URBANO:</w:t>
      </w:r>
    </w:p>
    <w:p w14:paraId="040923AF" w14:textId="5AC7C1E8" w:rsidR="00E559D8" w:rsidRPr="003C02B4" w:rsidRDefault="00E559D8" w:rsidP="00352828">
      <w:pPr>
        <w:pStyle w:val="western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 xml:space="preserve">Requerimento do proprietário, com a firma reconhecida </w:t>
      </w:r>
      <w:r w:rsidR="00A14D17" w:rsidRPr="003C02B4">
        <w:rPr>
          <w:rFonts w:ascii="Arial" w:hAnsi="Arial" w:cs="Arial"/>
        </w:rPr>
        <w:t>(modelo no </w:t>
      </w:r>
      <w:r w:rsidR="00A14D17" w:rsidRPr="003C02B4">
        <w:rPr>
          <w:rFonts w:ascii="Arial" w:hAnsi="Arial" w:cs="Arial"/>
          <w:i/>
          <w:iCs/>
        </w:rPr>
        <w:t>site </w:t>
      </w:r>
      <w:r w:rsidR="00A14D17" w:rsidRPr="003C02B4">
        <w:rPr>
          <w:rFonts w:ascii="Arial" w:hAnsi="Arial" w:cs="Arial"/>
        </w:rPr>
        <w:t>do Cartório)</w:t>
      </w:r>
      <w:r w:rsidRPr="003C02B4">
        <w:rPr>
          <w:rFonts w:ascii="Arial" w:hAnsi="Arial" w:cs="Arial"/>
        </w:rPr>
        <w:t>;</w:t>
      </w:r>
    </w:p>
    <w:p w14:paraId="6DAA9BF5" w14:textId="4FF743E2" w:rsidR="00E559D8" w:rsidRPr="003C02B4" w:rsidRDefault="00E559D8" w:rsidP="00352828">
      <w:pPr>
        <w:pStyle w:val="western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Certidão de Habite-se ou Auto de Conclusão, bem como avaliação fiscal, fornecido pela Prefeitura Municipal;</w:t>
      </w:r>
    </w:p>
    <w:p w14:paraId="452DFD5B" w14:textId="104E2CAA" w:rsidR="00E559D8" w:rsidRPr="003C02B4" w:rsidRDefault="00E559D8" w:rsidP="00352828">
      <w:pPr>
        <w:pStyle w:val="western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 xml:space="preserve">Certidão Negativa de Débito </w:t>
      </w:r>
      <w:r w:rsidR="000D0EF6" w:rsidRPr="003C02B4">
        <w:rPr>
          <w:rFonts w:ascii="Arial" w:hAnsi="Arial" w:cs="Arial"/>
        </w:rPr>
        <w:t>de contribuições sociais incidentes sobre a obra (Receita Federal do Brasil)</w:t>
      </w:r>
      <w:r w:rsidRPr="003C02B4">
        <w:rPr>
          <w:rFonts w:ascii="Arial" w:hAnsi="Arial" w:cs="Arial"/>
        </w:rPr>
        <w:t xml:space="preserve"> ou, </w:t>
      </w:r>
      <w:r w:rsidR="00352828" w:rsidRPr="003C02B4">
        <w:rPr>
          <w:rFonts w:ascii="Arial" w:hAnsi="Arial" w:cs="Arial"/>
        </w:rPr>
        <w:t>quando houver enquadramento na hipótese</w:t>
      </w:r>
      <w:r w:rsidRPr="003C02B4">
        <w:rPr>
          <w:rFonts w:ascii="Arial" w:hAnsi="Arial" w:cs="Arial"/>
        </w:rPr>
        <w:t>, apresentar declaração, feita pelo proprietário, de que a construção tem destinação residencial unifamiliar e que foi construída sem o emprego de mão-de-obra assalariada</w:t>
      </w:r>
      <w:r w:rsidR="00352828" w:rsidRPr="003C02B4">
        <w:rPr>
          <w:rFonts w:ascii="Arial" w:hAnsi="Arial" w:cs="Arial"/>
        </w:rPr>
        <w:t>, p</w:t>
      </w:r>
      <w:r w:rsidRPr="003C02B4">
        <w:rPr>
          <w:rFonts w:ascii="Arial" w:hAnsi="Arial" w:cs="Arial"/>
        </w:rPr>
        <w:t>ermitida para área de até 70,00m², desde que não haja outras edificações</w:t>
      </w:r>
      <w:r w:rsidR="00352828" w:rsidRPr="003C02B4">
        <w:rPr>
          <w:rFonts w:ascii="Arial" w:hAnsi="Arial" w:cs="Arial"/>
        </w:rPr>
        <w:t>, com firma reconhecida</w:t>
      </w:r>
      <w:r w:rsidRPr="003C02B4">
        <w:rPr>
          <w:rFonts w:ascii="Arial" w:hAnsi="Arial" w:cs="Arial"/>
        </w:rPr>
        <w:t xml:space="preserve">. </w:t>
      </w:r>
      <w:r w:rsidR="00A14D17" w:rsidRPr="003C02B4">
        <w:rPr>
          <w:rFonts w:ascii="Arial" w:hAnsi="Arial" w:cs="Arial"/>
        </w:rPr>
        <w:t>(modelo no </w:t>
      </w:r>
      <w:r w:rsidR="00A14D17" w:rsidRPr="003C02B4">
        <w:rPr>
          <w:rFonts w:ascii="Arial" w:hAnsi="Arial" w:cs="Arial"/>
          <w:i/>
          <w:iCs/>
        </w:rPr>
        <w:t>site </w:t>
      </w:r>
      <w:r w:rsidR="00A14D17" w:rsidRPr="003C02B4">
        <w:rPr>
          <w:rFonts w:ascii="Arial" w:hAnsi="Arial" w:cs="Arial"/>
        </w:rPr>
        <w:t>do Cartório)</w:t>
      </w:r>
      <w:r w:rsidRPr="003C02B4">
        <w:rPr>
          <w:rFonts w:ascii="Arial" w:hAnsi="Arial" w:cs="Arial"/>
        </w:rPr>
        <w:t>;</w:t>
      </w:r>
    </w:p>
    <w:p w14:paraId="105D6441" w14:textId="57D65BE3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Se de propriedade de pessoa jurídica a respectiva certidão de quitação de tributos federais expedida pela Receita Federal do Brasil;</w:t>
      </w:r>
    </w:p>
    <w:p w14:paraId="13D73422" w14:textId="77777777" w:rsidR="00AB3970" w:rsidRPr="003C02B4" w:rsidRDefault="00AB3970" w:rsidP="00AB3970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Verificar se no registro consta a qualificação completa dos proprietários (nacionalidade, estado civil, se for casado, o regime de bens e a data do casamento, profissão, CPF/CNPJ e endereço/sede). Em caso negativo, requerer a retificação de dados de qualificação pessoal na matrícula, juntando cópia dos documentos faltantes;</w:t>
      </w:r>
    </w:p>
    <w:p w14:paraId="69DBBD12" w14:textId="4FEA46CA" w:rsidR="00E559D8" w:rsidRPr="003C02B4" w:rsidRDefault="00E559D8" w:rsidP="00352828">
      <w:pPr>
        <w:pStyle w:val="western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 xml:space="preserve">Certidão de inteiro teor da matrícula/registro </w:t>
      </w:r>
      <w:r w:rsidR="00B32292" w:rsidRPr="003C02B4">
        <w:rPr>
          <w:rFonts w:ascii="Arial" w:hAnsi="Arial" w:cs="Arial"/>
        </w:rPr>
        <w:t>(somente quando se tratar de transferência de imóveis para este cartório).</w:t>
      </w:r>
    </w:p>
    <w:p w14:paraId="2DF142DE" w14:textId="77777777" w:rsidR="00E559D8" w:rsidRPr="003C02B4" w:rsidRDefault="00E559D8" w:rsidP="00352828">
      <w:pPr>
        <w:pStyle w:val="western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EM IMÓVEL RURAL:</w:t>
      </w:r>
    </w:p>
    <w:p w14:paraId="1B9F04A2" w14:textId="20412D17" w:rsidR="00E559D8" w:rsidRPr="003C02B4" w:rsidRDefault="00E559D8" w:rsidP="00352828">
      <w:pPr>
        <w:pStyle w:val="western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 xml:space="preserve">Requerimento do proprietário, com a firma reconhecida </w:t>
      </w:r>
      <w:r w:rsidR="00A14D17" w:rsidRPr="003C02B4">
        <w:rPr>
          <w:rFonts w:ascii="Arial" w:hAnsi="Arial" w:cs="Arial"/>
        </w:rPr>
        <w:t>(modelo no </w:t>
      </w:r>
      <w:r w:rsidR="00A14D17" w:rsidRPr="003C02B4">
        <w:rPr>
          <w:rFonts w:ascii="Arial" w:hAnsi="Arial" w:cs="Arial"/>
          <w:i/>
          <w:iCs/>
        </w:rPr>
        <w:t>site </w:t>
      </w:r>
      <w:r w:rsidR="00A14D17" w:rsidRPr="003C02B4">
        <w:rPr>
          <w:rFonts w:ascii="Arial" w:hAnsi="Arial" w:cs="Arial"/>
        </w:rPr>
        <w:t>do Cartório)</w:t>
      </w:r>
      <w:r w:rsidRPr="003C02B4">
        <w:rPr>
          <w:rFonts w:ascii="Arial" w:hAnsi="Arial" w:cs="Arial"/>
        </w:rPr>
        <w:t>;</w:t>
      </w:r>
    </w:p>
    <w:p w14:paraId="3E81875B" w14:textId="39FD8365" w:rsidR="00E559D8" w:rsidRPr="003C02B4" w:rsidRDefault="00E559D8" w:rsidP="00352828">
      <w:pPr>
        <w:pStyle w:val="western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 xml:space="preserve">Inserir declaração do proprietário, com os dados e o ano da edificação (alvenaria, madeira, residencial, </w:t>
      </w:r>
      <w:r w:rsidR="00AB3970" w:rsidRPr="003C02B4">
        <w:rPr>
          <w:rFonts w:ascii="Arial" w:hAnsi="Arial" w:cs="Arial"/>
        </w:rPr>
        <w:t>comercial etc.</w:t>
      </w:r>
      <w:r w:rsidRPr="003C02B4">
        <w:rPr>
          <w:rFonts w:ascii="Arial" w:hAnsi="Arial" w:cs="Arial"/>
        </w:rPr>
        <w:t xml:space="preserve">), bem como indicação do valor </w:t>
      </w:r>
      <w:proofErr w:type="gramStart"/>
      <w:r w:rsidRPr="003C02B4">
        <w:rPr>
          <w:rFonts w:ascii="Arial" w:hAnsi="Arial" w:cs="Arial"/>
        </w:rPr>
        <w:t>da mesma</w:t>
      </w:r>
      <w:proofErr w:type="gramEnd"/>
      <w:r w:rsidRPr="003C02B4">
        <w:rPr>
          <w:rFonts w:ascii="Arial" w:hAnsi="Arial" w:cs="Arial"/>
        </w:rPr>
        <w:t>, com a firma reconhecida;</w:t>
      </w:r>
    </w:p>
    <w:p w14:paraId="06F002B1" w14:textId="454E3D5E" w:rsidR="00AB3970" w:rsidRPr="003C02B4" w:rsidRDefault="000D0EF6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Certidão Negativa de Débito de contribuições sociais incidentes sobre a obra (Receita Federal do Brasil)</w:t>
      </w:r>
      <w:r w:rsidR="00352828" w:rsidRPr="003C02B4">
        <w:rPr>
          <w:rFonts w:ascii="Arial" w:hAnsi="Arial" w:cs="Arial"/>
        </w:rPr>
        <w:t xml:space="preserve"> ou, quando houver enquadramento na hipótese, apresentar declaração, feita pelo proprietário, de que a construção tem destinação residencial unifamiliar e que foi construída sem o emprego de mão-de-obra assalariada, permitida para área de até 70,00m², desde que não haja outras edificações, com firma reconhecida. </w:t>
      </w:r>
      <w:r w:rsidR="00A14D17" w:rsidRPr="003C02B4">
        <w:rPr>
          <w:rFonts w:ascii="Arial" w:hAnsi="Arial" w:cs="Arial"/>
        </w:rPr>
        <w:t>(modelo no </w:t>
      </w:r>
      <w:r w:rsidR="00A14D17" w:rsidRPr="003C02B4">
        <w:rPr>
          <w:rFonts w:ascii="Arial" w:hAnsi="Arial" w:cs="Arial"/>
          <w:i/>
          <w:iCs/>
        </w:rPr>
        <w:t>site </w:t>
      </w:r>
      <w:r w:rsidR="00A14D17" w:rsidRPr="003C02B4">
        <w:rPr>
          <w:rFonts w:ascii="Arial" w:hAnsi="Arial" w:cs="Arial"/>
        </w:rPr>
        <w:t>do Cartório)</w:t>
      </w:r>
      <w:r w:rsidR="00352828" w:rsidRPr="003C02B4">
        <w:rPr>
          <w:rFonts w:ascii="Arial" w:hAnsi="Arial" w:cs="Arial"/>
        </w:rPr>
        <w:t>;</w:t>
      </w:r>
    </w:p>
    <w:p w14:paraId="4C72584F" w14:textId="6B2DFD96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Se de propriedade de pessoa jurídica a respectiva certidão de quitação de tributos federais expedida pela Receita Federal do Brasil relativo ao CNPJ;</w:t>
      </w:r>
    </w:p>
    <w:p w14:paraId="59B2A6F7" w14:textId="2A86F336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Certidão de quitação de tributos federais expedida pela Receita Federal do Brasil relativo ao ITR;</w:t>
      </w:r>
    </w:p>
    <w:p w14:paraId="5D4F2F88" w14:textId="77777777" w:rsidR="00414006" w:rsidRPr="003C02B4" w:rsidRDefault="00414006" w:rsidP="00414006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lastRenderedPageBreak/>
        <w:t>Verificar se no registro consta a qualificação completa dos proprietários (nacionalidade, estado civil, se for casado, o regime de bens e a data do casamento, profissão, CPF/CNPJ e endereço/sede). Em caso negativo, requerer a retificação de dados de qualificação pessoal na matrícula, juntando cópia dos documentos faltantes;</w:t>
      </w:r>
    </w:p>
    <w:p w14:paraId="28FF5F21" w14:textId="4A003C7C" w:rsidR="009A633C" w:rsidRPr="003C02B4" w:rsidRDefault="00E559D8" w:rsidP="00A46462">
      <w:pPr>
        <w:pStyle w:val="western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 xml:space="preserve">Certidão de inteiro teor da matrícula/registro </w:t>
      </w:r>
      <w:r w:rsidR="00B32292" w:rsidRPr="003C02B4">
        <w:rPr>
          <w:rFonts w:ascii="Arial" w:hAnsi="Arial" w:cs="Arial"/>
        </w:rPr>
        <w:t>(somente quando se tratar de transferência de imóveis para este cartório).</w:t>
      </w:r>
    </w:p>
    <w:p w14:paraId="7B5E6116" w14:textId="44B18613" w:rsidR="009A633C" w:rsidRPr="007F59E7" w:rsidRDefault="009A633C" w:rsidP="00352828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sectPr w:rsidR="009A633C" w:rsidRPr="007F5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33"/>
  </w:num>
  <w:num w:numId="2" w16cid:durableId="1229271104">
    <w:abstractNumId w:val="16"/>
  </w:num>
  <w:num w:numId="3" w16cid:durableId="1234774015">
    <w:abstractNumId w:val="31"/>
  </w:num>
  <w:num w:numId="4" w16cid:durableId="452093054">
    <w:abstractNumId w:val="19"/>
  </w:num>
  <w:num w:numId="5" w16cid:durableId="1870490603">
    <w:abstractNumId w:val="5"/>
  </w:num>
  <w:num w:numId="6" w16cid:durableId="1430617835">
    <w:abstractNumId w:val="6"/>
  </w:num>
  <w:num w:numId="7" w16cid:durableId="1171263636">
    <w:abstractNumId w:val="34"/>
  </w:num>
  <w:num w:numId="8" w16cid:durableId="1488935072">
    <w:abstractNumId w:val="17"/>
  </w:num>
  <w:num w:numId="9" w16cid:durableId="1071468840">
    <w:abstractNumId w:val="10"/>
  </w:num>
  <w:num w:numId="10" w16cid:durableId="896280312">
    <w:abstractNumId w:val="25"/>
  </w:num>
  <w:num w:numId="11" w16cid:durableId="1098215801">
    <w:abstractNumId w:val="3"/>
  </w:num>
  <w:num w:numId="12" w16cid:durableId="1892502170">
    <w:abstractNumId w:val="1"/>
  </w:num>
  <w:num w:numId="13" w16cid:durableId="1125394171">
    <w:abstractNumId w:val="28"/>
  </w:num>
  <w:num w:numId="14" w16cid:durableId="378743186">
    <w:abstractNumId w:val="22"/>
  </w:num>
  <w:num w:numId="15" w16cid:durableId="248196706">
    <w:abstractNumId w:val="2"/>
  </w:num>
  <w:num w:numId="16" w16cid:durableId="767971573">
    <w:abstractNumId w:val="29"/>
  </w:num>
  <w:num w:numId="17" w16cid:durableId="2087416807">
    <w:abstractNumId w:val="9"/>
  </w:num>
  <w:num w:numId="18" w16cid:durableId="1165508412">
    <w:abstractNumId w:val="21"/>
  </w:num>
  <w:num w:numId="19" w16cid:durableId="1830516533">
    <w:abstractNumId w:val="32"/>
  </w:num>
  <w:num w:numId="20" w16cid:durableId="1819423248">
    <w:abstractNumId w:val="18"/>
  </w:num>
  <w:num w:numId="21" w16cid:durableId="1181430061">
    <w:abstractNumId w:val="27"/>
  </w:num>
  <w:num w:numId="22" w16cid:durableId="1310743014">
    <w:abstractNumId w:val="26"/>
  </w:num>
  <w:num w:numId="23" w16cid:durableId="669065542">
    <w:abstractNumId w:val="15"/>
  </w:num>
  <w:num w:numId="24" w16cid:durableId="2076009554">
    <w:abstractNumId w:val="20"/>
  </w:num>
  <w:num w:numId="25" w16cid:durableId="1885867416">
    <w:abstractNumId w:val="14"/>
  </w:num>
  <w:num w:numId="26" w16cid:durableId="982350440">
    <w:abstractNumId w:val="24"/>
  </w:num>
  <w:num w:numId="27" w16cid:durableId="1242369050">
    <w:abstractNumId w:val="11"/>
  </w:num>
  <w:num w:numId="28" w16cid:durableId="2029257609">
    <w:abstractNumId w:val="13"/>
  </w:num>
  <w:num w:numId="29" w16cid:durableId="1445930026">
    <w:abstractNumId w:val="23"/>
  </w:num>
  <w:num w:numId="30" w16cid:durableId="507908946">
    <w:abstractNumId w:val="4"/>
  </w:num>
  <w:num w:numId="31" w16cid:durableId="1439179752">
    <w:abstractNumId w:val="30"/>
  </w:num>
  <w:num w:numId="32" w16cid:durableId="829103788">
    <w:abstractNumId w:val="8"/>
  </w:num>
  <w:num w:numId="33" w16cid:durableId="1925993208">
    <w:abstractNumId w:val="7"/>
  </w:num>
  <w:num w:numId="34" w16cid:durableId="506211661">
    <w:abstractNumId w:val="12"/>
  </w:num>
  <w:num w:numId="35" w16cid:durableId="192776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94C2C"/>
    <w:rsid w:val="001B0ED7"/>
    <w:rsid w:val="00255D22"/>
    <w:rsid w:val="002B7406"/>
    <w:rsid w:val="002F09BD"/>
    <w:rsid w:val="00352828"/>
    <w:rsid w:val="003C02B4"/>
    <w:rsid w:val="00414006"/>
    <w:rsid w:val="00414EBD"/>
    <w:rsid w:val="00514059"/>
    <w:rsid w:val="005372E1"/>
    <w:rsid w:val="005563CB"/>
    <w:rsid w:val="00593046"/>
    <w:rsid w:val="00597B23"/>
    <w:rsid w:val="006E722E"/>
    <w:rsid w:val="00730BB9"/>
    <w:rsid w:val="007F59E7"/>
    <w:rsid w:val="00816D40"/>
    <w:rsid w:val="00861D63"/>
    <w:rsid w:val="00954E02"/>
    <w:rsid w:val="009855E4"/>
    <w:rsid w:val="009950C7"/>
    <w:rsid w:val="009A633C"/>
    <w:rsid w:val="009F20AE"/>
    <w:rsid w:val="00A14D17"/>
    <w:rsid w:val="00A46462"/>
    <w:rsid w:val="00AB3970"/>
    <w:rsid w:val="00B32292"/>
    <w:rsid w:val="00B846E1"/>
    <w:rsid w:val="00B97637"/>
    <w:rsid w:val="00BE3318"/>
    <w:rsid w:val="00C31E4D"/>
    <w:rsid w:val="00C61859"/>
    <w:rsid w:val="00C75D7F"/>
    <w:rsid w:val="00D22184"/>
    <w:rsid w:val="00DC7422"/>
    <w:rsid w:val="00E559D8"/>
    <w:rsid w:val="00EF2B28"/>
    <w:rsid w:val="00F378BB"/>
    <w:rsid w:val="00F75369"/>
    <w:rsid w:val="00F917B4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3</cp:revision>
  <dcterms:created xsi:type="dcterms:W3CDTF">2023-03-20T12:19:00Z</dcterms:created>
  <dcterms:modified xsi:type="dcterms:W3CDTF">2023-03-20T12:20:00Z</dcterms:modified>
</cp:coreProperties>
</file>